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1CFD3" w14:textId="77777777" w:rsidR="00D35734" w:rsidRPr="00AE7D2B" w:rsidRDefault="00E73C31">
      <w:pPr>
        <w:rPr>
          <w:sz w:val="28"/>
          <w:szCs w:val="28"/>
        </w:rPr>
      </w:pPr>
      <w:r w:rsidRPr="00AE7D2B">
        <w:rPr>
          <w:sz w:val="28"/>
          <w:szCs w:val="28"/>
        </w:rPr>
        <w:t>Doplňující informace k VZ Horní Bojanovice – kanalizace a ČOV</w:t>
      </w:r>
    </w:p>
    <w:p w14:paraId="3E5EC26B" w14:textId="77777777" w:rsidR="00E73C31" w:rsidRPr="00AE7D2B" w:rsidRDefault="00E73C31">
      <w:pPr>
        <w:rPr>
          <w:b/>
          <w:bCs/>
        </w:rPr>
      </w:pPr>
      <w:r w:rsidRPr="00AE7D2B">
        <w:rPr>
          <w:b/>
          <w:bCs/>
        </w:rPr>
        <w:t>Na úřední desku byla vyvěšena studie Kanalizace a ČOV obce Horní Bojanovice</w:t>
      </w:r>
    </w:p>
    <w:p w14:paraId="54556ADF" w14:textId="77777777" w:rsidR="00E73C31" w:rsidRDefault="00E73C31" w:rsidP="00E73C31">
      <w:pPr>
        <w:pStyle w:val="Odstavecseseznamem"/>
        <w:numPr>
          <w:ilvl w:val="0"/>
          <w:numId w:val="1"/>
        </w:numPr>
      </w:pPr>
      <w:r>
        <w:t>Projektována bude gravitační oddílná kanalizace</w:t>
      </w:r>
    </w:p>
    <w:p w14:paraId="6BF1CB58" w14:textId="77777777" w:rsidR="00E73C31" w:rsidRDefault="00E73C31" w:rsidP="00E73C31">
      <w:pPr>
        <w:pStyle w:val="Odstavecseseznamem"/>
        <w:numPr>
          <w:ilvl w:val="0"/>
          <w:numId w:val="1"/>
        </w:numPr>
      </w:pPr>
      <w:r>
        <w:t xml:space="preserve">Ve výzvě je uvedeno, že cena prací má být určena na základě předpokládané ceny stavby 87 mil.kč. Co se stane, když konečná cena stavby bude nižší nebo vyšší? Bude následně upravena cena za poskytnuté služby? </w:t>
      </w:r>
      <w:r w:rsidRPr="00911390">
        <w:rPr>
          <w:b/>
          <w:bCs/>
        </w:rPr>
        <w:t>NEBUDE</w:t>
      </w:r>
    </w:p>
    <w:p w14:paraId="3612E31C" w14:textId="77777777" w:rsidR="00E73C31" w:rsidRDefault="00E73C31" w:rsidP="00E73C31">
      <w:pPr>
        <w:pStyle w:val="Odstavecseseznamem"/>
        <w:numPr>
          <w:ilvl w:val="0"/>
          <w:numId w:val="1"/>
        </w:numPr>
      </w:pPr>
      <w:r>
        <w:t>V ZD je uvedeno, že ceny prací má uchazeč kalkulovat dle předpokládané ceny stavby 87 mil. Při cenové kalkulaci sazebníkem UNIKA 2019 ( cena stavby 85 mil.; pásmo III) vychází kalkulace nad předpokládanou hodnotu zakázky. Při přičtení položek mimo sazebník (geodetické práce, IGP, rozbory, ČHMÚ) je předpokládaná hodnota zakázky vysoce překročena. Ptáme se, zda předpokládaná hodnota zakázky není podhodnocena?</w:t>
      </w:r>
      <w:r w:rsidR="00911390">
        <w:t xml:space="preserve">        </w:t>
      </w:r>
      <w:r w:rsidRPr="00911390">
        <w:rPr>
          <w:b/>
          <w:bCs/>
        </w:rPr>
        <w:t xml:space="preserve">Hodnota </w:t>
      </w:r>
      <w:r w:rsidR="00911390" w:rsidRPr="00911390">
        <w:rPr>
          <w:b/>
          <w:bCs/>
        </w:rPr>
        <w:t xml:space="preserve">zakázky odpovídá místu a </w:t>
      </w:r>
      <w:r w:rsidR="00911390">
        <w:rPr>
          <w:b/>
          <w:bCs/>
        </w:rPr>
        <w:t>datu</w:t>
      </w:r>
      <w:r w:rsidR="00911390" w:rsidRPr="00911390">
        <w:rPr>
          <w:b/>
          <w:bCs/>
        </w:rPr>
        <w:t xml:space="preserve"> určení</w:t>
      </w:r>
      <w:r w:rsidR="00911390">
        <w:t xml:space="preserve"> </w:t>
      </w:r>
    </w:p>
    <w:p w14:paraId="0D9F71A2" w14:textId="77777777" w:rsidR="00E73C31" w:rsidRDefault="00911390" w:rsidP="00E73C31">
      <w:pPr>
        <w:pStyle w:val="Odstavecseseznamem"/>
        <w:numPr>
          <w:ilvl w:val="0"/>
          <w:numId w:val="1"/>
        </w:numPr>
      </w:pPr>
      <w:r>
        <w:t xml:space="preserve">Bude zadavatel požadovat vypracování rozpočtu stavby (v podrobnosti zpracované PD, tj. stavební povolení)? </w:t>
      </w:r>
      <w:r w:rsidRPr="00911390">
        <w:rPr>
          <w:b/>
          <w:bCs/>
        </w:rPr>
        <w:t>NEBUDE</w:t>
      </w:r>
    </w:p>
    <w:p w14:paraId="38D6F9C4" w14:textId="77777777" w:rsidR="00911390" w:rsidRDefault="00911390" w:rsidP="00911390">
      <w:pPr>
        <w:pStyle w:val="Odstavecseseznamem"/>
        <w:numPr>
          <w:ilvl w:val="0"/>
          <w:numId w:val="1"/>
        </w:numPr>
      </w:pPr>
      <w:r>
        <w:t xml:space="preserve">Existuje pasportizace stávající kanalizace, septiků, žump či domovních ČOV jako podkladu pro vypracování projektu? Pokud neexistuje, má uchazeč tyto práce nacenit do své nabídky nebo mu budou poskytnuty objednatelem? </w:t>
      </w:r>
    </w:p>
    <w:p w14:paraId="2A38AA99" w14:textId="77777777" w:rsidR="00911390" w:rsidRPr="00911390" w:rsidRDefault="00911390" w:rsidP="00911390">
      <w:pPr>
        <w:pStyle w:val="Odstavecseseznamem"/>
        <w:rPr>
          <w:b/>
          <w:bCs/>
        </w:rPr>
      </w:pPr>
      <w:r>
        <w:rPr>
          <w:b/>
          <w:bCs/>
        </w:rPr>
        <w:t xml:space="preserve">Existuje pasport kanalizace, </w:t>
      </w:r>
      <w:r w:rsidR="00AE7D2B">
        <w:rPr>
          <w:b/>
          <w:bCs/>
        </w:rPr>
        <w:t>pasport ostatních věcí neplánujeme</w:t>
      </w:r>
    </w:p>
    <w:p w14:paraId="5AF5739E" w14:textId="77777777" w:rsidR="00AE7D2B" w:rsidRDefault="00911390" w:rsidP="00911390">
      <w:pPr>
        <w:pStyle w:val="Odstavecseseznamem"/>
        <w:numPr>
          <w:ilvl w:val="0"/>
          <w:numId w:val="1"/>
        </w:numPr>
      </w:pPr>
      <w:r>
        <w:t>Předpokládáme, že správní poplatky bude hradit objednatel. Je tento předpoklad správný?</w:t>
      </w:r>
      <w:r w:rsidR="00AE7D2B">
        <w:t xml:space="preserve">   </w:t>
      </w:r>
    </w:p>
    <w:p w14:paraId="5C07E8B2" w14:textId="77777777" w:rsidR="00DF2EA0" w:rsidRDefault="00AE7D2B" w:rsidP="00AE7D2B">
      <w:pPr>
        <w:pStyle w:val="Odstavecseseznamem"/>
        <w:rPr>
          <w:b/>
          <w:bCs/>
        </w:rPr>
      </w:pPr>
      <w:r>
        <w:rPr>
          <w:b/>
          <w:bCs/>
        </w:rPr>
        <w:t>ANO</w:t>
      </w:r>
    </w:p>
    <w:p w14:paraId="07A073BF" w14:textId="77777777" w:rsidR="00DF2EA0" w:rsidRDefault="00DF2EA0" w:rsidP="00AE7D2B">
      <w:pPr>
        <w:pStyle w:val="Odstavecseseznamem"/>
        <w:rPr>
          <w:b/>
          <w:bCs/>
        </w:rPr>
      </w:pPr>
    </w:p>
    <w:p w14:paraId="586C59E8" w14:textId="77777777" w:rsidR="00DF2EA0" w:rsidRDefault="00DF2EA0" w:rsidP="00AE7D2B">
      <w:pPr>
        <w:pStyle w:val="Odstavecseseznamem"/>
        <w:rPr>
          <w:b/>
          <w:bCs/>
        </w:rPr>
      </w:pPr>
    </w:p>
    <w:p w14:paraId="60D7A411" w14:textId="79A1E675" w:rsidR="00DF2EA0" w:rsidRPr="00DF2EA0" w:rsidRDefault="00DF2EA0" w:rsidP="00DF2EA0">
      <w:pPr>
        <w:rPr>
          <w:b/>
          <w:bCs/>
        </w:rPr>
      </w:pPr>
      <w:r>
        <w:rPr>
          <w:b/>
          <w:bCs/>
        </w:rPr>
        <w:t>Z důvodu upřesnění dotazů a vyvěšení studie</w:t>
      </w:r>
      <w:bookmarkStart w:id="0" w:name="_GoBack"/>
      <w:bookmarkEnd w:id="0"/>
      <w:r>
        <w:rPr>
          <w:b/>
          <w:bCs/>
        </w:rPr>
        <w:t>, se posouvá termín doručení nabídek na 1.8.2019 do 9:00 hodin</w:t>
      </w:r>
    </w:p>
    <w:p w14:paraId="2CC46BBC" w14:textId="4FC2021B" w:rsidR="00DF2EA0" w:rsidRDefault="00AE7D2B" w:rsidP="00AE7D2B">
      <w:pPr>
        <w:pStyle w:val="Odstavecseseznamem"/>
      </w:pPr>
      <w:r>
        <w:t xml:space="preserve"> </w:t>
      </w:r>
    </w:p>
    <w:p w14:paraId="49174C6D" w14:textId="77777777" w:rsidR="00DF2EA0" w:rsidRDefault="00DF2EA0" w:rsidP="00AE7D2B">
      <w:pPr>
        <w:pStyle w:val="Odstavecseseznamem"/>
      </w:pPr>
    </w:p>
    <w:p w14:paraId="16F83841" w14:textId="77777777" w:rsidR="00DF2EA0" w:rsidRDefault="00DF2EA0" w:rsidP="00AE7D2B">
      <w:pPr>
        <w:pStyle w:val="Odstavecseseznamem"/>
      </w:pPr>
    </w:p>
    <w:p w14:paraId="15614B8B" w14:textId="1DDBDE9F" w:rsidR="00911390" w:rsidRDefault="00AE7D2B" w:rsidP="00AE7D2B">
      <w:pPr>
        <w:pStyle w:val="Odstavecseseznamem"/>
      </w:pPr>
      <w:r>
        <w:t xml:space="preserve">                                   </w:t>
      </w:r>
    </w:p>
    <w:p w14:paraId="509BD07D" w14:textId="77777777" w:rsidR="00911390" w:rsidRDefault="00911390" w:rsidP="00911390"/>
    <w:sectPr w:rsidR="00911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A6942"/>
    <w:multiLevelType w:val="hybridMultilevel"/>
    <w:tmpl w:val="C2560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31"/>
    <w:rsid w:val="00911390"/>
    <w:rsid w:val="00AE7D2B"/>
    <w:rsid w:val="00D35734"/>
    <w:rsid w:val="00DF2EA0"/>
    <w:rsid w:val="00E73C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0E1C"/>
  <w15:chartTrackingRefBased/>
  <w15:docId w15:val="{CAB07BF9-C3F3-407D-8428-D7DABF4A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3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63618">
      <w:bodyDiv w:val="1"/>
      <w:marLeft w:val="0"/>
      <w:marRight w:val="0"/>
      <w:marTop w:val="0"/>
      <w:marBottom w:val="0"/>
      <w:divBdr>
        <w:top w:val="none" w:sz="0" w:space="0" w:color="auto"/>
        <w:left w:val="none" w:sz="0" w:space="0" w:color="auto"/>
        <w:bottom w:val="none" w:sz="0" w:space="0" w:color="auto"/>
        <w:right w:val="none" w:sz="0" w:space="0" w:color="auto"/>
      </w:divBdr>
    </w:div>
    <w:div w:id="1241908645">
      <w:bodyDiv w:val="1"/>
      <w:marLeft w:val="0"/>
      <w:marRight w:val="0"/>
      <w:marTop w:val="0"/>
      <w:marBottom w:val="0"/>
      <w:divBdr>
        <w:top w:val="none" w:sz="0" w:space="0" w:color="auto"/>
        <w:left w:val="none" w:sz="0" w:space="0" w:color="auto"/>
        <w:bottom w:val="none" w:sz="0" w:space="0" w:color="auto"/>
        <w:right w:val="none" w:sz="0" w:space="0" w:color="auto"/>
      </w:divBdr>
    </w:div>
    <w:div w:id="12707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218</Words>
  <Characters>1287</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Kachyňa</dc:creator>
  <cp:keywords/>
  <dc:description/>
  <cp:lastModifiedBy>Ladislav Kachyňa</cp:lastModifiedBy>
  <cp:revision>2</cp:revision>
  <dcterms:created xsi:type="dcterms:W3CDTF">2019-07-25T11:42:00Z</dcterms:created>
  <dcterms:modified xsi:type="dcterms:W3CDTF">2019-07-25T12:18:00Z</dcterms:modified>
</cp:coreProperties>
</file>